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73" w:rsidRPr="00930A73" w:rsidRDefault="00930A73" w:rsidP="00930A7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0A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Указ Президента РФ от 31.03.2010 N 403 "О создании комплексной системы обеспечения безопасности населения на транспорте"</w:t>
      </w:r>
    </w:p>
    <w:p w:rsidR="00930A73" w:rsidRPr="00930A73" w:rsidRDefault="00930A73" w:rsidP="0093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A73" w:rsidRPr="00930A73" w:rsidRDefault="00930A73" w:rsidP="00930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0003"/>
      <w:bookmarkEnd w:id="0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04"/>
      <w:bookmarkEnd w:id="1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05"/>
      <w:bookmarkEnd w:id="2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КОМПЛЕКСНОЙ СИСТЕМЫ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НАСЕЛЕНИЯ НА ТРАНСПОРТЕ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06"/>
      <w:bookmarkEnd w:id="3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 и в соответствии с Федеральным </w:t>
      </w:r>
      <w:hyperlink r:id="rId4" w:anchor="100013" w:history="1">
        <w:r w:rsidRPr="00930A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февраля 2007 г. N 16-ФЗ "О транспортной безопасности" постановляю: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07"/>
      <w:bookmarkEnd w:id="4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Правительству Российской Федерации: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08"/>
      <w:bookmarkEnd w:id="5"/>
      <w:proofErr w:type="gramStart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утвердить в 4-месячный срок комплексную программу обеспечения безопасности населения на транспорте, прежде всего на метрополитене и других видах общественного транспорта, предусматривающую 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</w:t>
      </w:r>
      <w:bookmarkStart w:id="6" w:name="_GoBack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по обеспечению безопасности на транспорте;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09"/>
      <w:bookmarkEnd w:id="7"/>
      <w:bookmarkEnd w:id="6"/>
      <w:proofErr w:type="gramStart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завершить до 31 марта 2011 г. оснащение наиболее уязвимых объектов транспортной инфраструктуры и транспортных средств специализированными техническими средствами и устройствами, обеспечивающими устранение их уязвимости от актов незаконного вмешательства;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10"/>
      <w:bookmarkEnd w:id="8"/>
      <w:proofErr w:type="gramStart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завершить до 1 января 2014 г. создание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населения;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11"/>
      <w:bookmarkEnd w:id="9"/>
      <w:proofErr w:type="gramStart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определить организацию (организации), ответственную (ответственные) за разработку новых технических средств для обеспечения защищенности объектов транспортной инфраструктуры от чрезвычайных ситуаций и террористических актов;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12"/>
      <w:bookmarkEnd w:id="10"/>
      <w:proofErr w:type="gramStart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gramEnd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предусмотреть выделение необходимых бюджетных ассигнований из федерального бюджета на функционирование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населения.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13"/>
      <w:bookmarkEnd w:id="11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Министерство транспорта Российской Федерации в качестве федерального органа исполнительной власти, ответственного за создание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населения.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14"/>
      <w:bookmarkEnd w:id="12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органам исполнительной власти субъектов Российской Федерации, органам местного самоуправления и организациям независимо от организационно-правовой формы и формы собственности предоставлять места для размещения специализированных технических средств оповещения и информирования населения на транспорте, прежде всего на метрополитене и других видах общественного транспорта, а также имеющиеся технические устройства и каналы связи - для сбора и распространения информации о возникновении (угрозе возникновения) чрезвычайных ситуаций и совершении (угрозе совершения) террористических актов.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15"/>
      <w:bookmarkEnd w:id="13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Указ вступает в силу со дня его подписания.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16"/>
      <w:bookmarkEnd w:id="14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Д.МЕДВЕДЕВ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17"/>
      <w:bookmarkEnd w:id="15"/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2010 года</w:t>
      </w:r>
    </w:p>
    <w:p w:rsidR="00930A73" w:rsidRPr="00930A73" w:rsidRDefault="00930A73" w:rsidP="00930A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73">
        <w:rPr>
          <w:rFonts w:ascii="Times New Roman" w:eastAsia="Times New Roman" w:hAnsi="Times New Roman" w:cs="Times New Roman"/>
          <w:sz w:val="28"/>
          <w:szCs w:val="28"/>
          <w:lang w:eastAsia="ru-RU"/>
        </w:rPr>
        <w:t>N 403</w:t>
      </w:r>
    </w:p>
    <w:p w:rsidR="00622609" w:rsidRPr="00930A73" w:rsidRDefault="00622609" w:rsidP="00930A73">
      <w:pPr>
        <w:jc w:val="both"/>
        <w:rPr>
          <w:sz w:val="28"/>
          <w:szCs w:val="28"/>
        </w:rPr>
      </w:pPr>
    </w:p>
    <w:sectPr w:rsidR="00622609" w:rsidRPr="0093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73"/>
    <w:rsid w:val="00622609"/>
    <w:rsid w:val="0093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1F0D1-601F-4014-A823-6BCE3C0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A73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A73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alacts.ru/doc/federalnyi-zakon-ot-09022007-n-16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Добрынина</dc:creator>
  <cp:keywords/>
  <dc:description/>
  <cp:lastModifiedBy>Екатерина Добрынина</cp:lastModifiedBy>
  <cp:revision>2</cp:revision>
  <cp:lastPrinted>2018-11-26T09:48:00Z</cp:lastPrinted>
  <dcterms:created xsi:type="dcterms:W3CDTF">2018-11-26T09:47:00Z</dcterms:created>
  <dcterms:modified xsi:type="dcterms:W3CDTF">2018-11-26T09:48:00Z</dcterms:modified>
</cp:coreProperties>
</file>